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2A" w:rsidRPr="00A7242A" w:rsidRDefault="002A41C4" w:rsidP="00A7242A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6641997"/>
            <wp:effectExtent l="0" t="0" r="0" b="0"/>
            <wp:docPr id="1" name="Рисунок 1" descr="C:\Users\Chip\AppData\Local\Microsoft\Windows\Temporary Internet Files\Content.Word\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AppData\Local\Microsoft\Windows\Temporary Internet Files\Content.Word\1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6A23" w:rsidRDefault="00236A23" w:rsidP="00236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A23" w:rsidRDefault="00236A23" w:rsidP="00236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42A" w:rsidRPr="00A7242A" w:rsidRDefault="00236A23" w:rsidP="00236A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A7242A" w:rsidRPr="00A7242A">
        <w:rPr>
          <w:rFonts w:ascii="Times New Roman" w:hAnsi="Times New Roman" w:cs="Times New Roman"/>
          <w:b/>
          <w:sz w:val="24"/>
          <w:szCs w:val="24"/>
          <w:lang w:val="tt-RU"/>
        </w:rPr>
        <w:t>Календарно – тематическое  планирование</w:t>
      </w:r>
    </w:p>
    <w:p w:rsidR="00A7242A" w:rsidRPr="00A7242A" w:rsidRDefault="00A7242A" w:rsidP="00A72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42A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изобразительному искусству 1-4 классы. На основании  учебного плана  МБОУ «</w:t>
      </w:r>
      <w:proofErr w:type="spellStart"/>
      <w:r w:rsidRPr="00A7242A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BB38C4">
        <w:rPr>
          <w:rFonts w:ascii="Times New Roman" w:hAnsi="Times New Roman" w:cs="Times New Roman"/>
          <w:sz w:val="24"/>
          <w:szCs w:val="24"/>
        </w:rPr>
        <w:t xml:space="preserve"> ООШ» на 202</w:t>
      </w:r>
      <w:r w:rsidR="00BB38C4" w:rsidRPr="00BB38C4">
        <w:rPr>
          <w:rFonts w:ascii="Times New Roman" w:hAnsi="Times New Roman" w:cs="Times New Roman"/>
          <w:sz w:val="24"/>
          <w:szCs w:val="24"/>
        </w:rPr>
        <w:t>1</w:t>
      </w:r>
      <w:r w:rsidR="00BB38C4">
        <w:rPr>
          <w:rFonts w:ascii="Times New Roman" w:hAnsi="Times New Roman" w:cs="Times New Roman"/>
          <w:sz w:val="24"/>
          <w:szCs w:val="24"/>
        </w:rPr>
        <w:t>-202</w:t>
      </w:r>
      <w:r w:rsidR="00BB38C4" w:rsidRPr="00BB38C4">
        <w:rPr>
          <w:rFonts w:ascii="Times New Roman" w:hAnsi="Times New Roman" w:cs="Times New Roman"/>
          <w:sz w:val="24"/>
          <w:szCs w:val="24"/>
        </w:rPr>
        <w:t>2</w:t>
      </w:r>
      <w:r w:rsidRPr="00A7242A">
        <w:rPr>
          <w:rFonts w:ascii="Times New Roman" w:hAnsi="Times New Roman" w:cs="Times New Roman"/>
          <w:sz w:val="24"/>
          <w:szCs w:val="24"/>
        </w:rPr>
        <w:t xml:space="preserve"> учебный год на изучение изобразительного искусства в 4 классе отводится</w:t>
      </w:r>
      <w:r w:rsidR="00236A23">
        <w:rPr>
          <w:rFonts w:ascii="Times New Roman" w:hAnsi="Times New Roman" w:cs="Times New Roman"/>
          <w:sz w:val="24"/>
          <w:szCs w:val="24"/>
        </w:rPr>
        <w:t xml:space="preserve"> 1</w:t>
      </w:r>
      <w:r w:rsidRPr="00A7242A">
        <w:rPr>
          <w:rFonts w:ascii="Times New Roman" w:hAnsi="Times New Roman" w:cs="Times New Roman"/>
          <w:sz w:val="24"/>
          <w:szCs w:val="24"/>
        </w:rPr>
        <w:t xml:space="preserve"> час</w:t>
      </w:r>
      <w:r w:rsidR="008E553C">
        <w:rPr>
          <w:rFonts w:ascii="Times New Roman" w:hAnsi="Times New Roman" w:cs="Times New Roman"/>
          <w:sz w:val="24"/>
          <w:szCs w:val="24"/>
        </w:rPr>
        <w:t>а</w:t>
      </w:r>
      <w:r w:rsidRPr="00A7242A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 учебного  предмета  в 4 классе  используется учебник из УМК «Перспектива» авторов - </w:t>
      </w:r>
      <w:proofErr w:type="spellStart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>Шпикалова</w:t>
      </w:r>
      <w:proofErr w:type="spellEnd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 xml:space="preserve"> Т.Я., Ершова Л.В.</w:t>
      </w:r>
    </w:p>
    <w:p w:rsidR="00A7242A" w:rsidRPr="00A7242A" w:rsidRDefault="00A7242A" w:rsidP="00A724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0"/>
        <w:gridCol w:w="118"/>
        <w:gridCol w:w="11484"/>
        <w:gridCol w:w="992"/>
        <w:gridCol w:w="1035"/>
        <w:gridCol w:w="15"/>
        <w:gridCol w:w="1076"/>
      </w:tblGrid>
      <w:tr w:rsidR="00236A23" w:rsidRPr="00236A23" w:rsidTr="00777928">
        <w:trPr>
          <w:trHeight w:val="600"/>
        </w:trPr>
        <w:tc>
          <w:tcPr>
            <w:tcW w:w="590" w:type="dxa"/>
            <w:vMerge w:val="restart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 w:val="restart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Тематическое планирование</w:t>
            </w:r>
          </w:p>
        </w:tc>
        <w:tc>
          <w:tcPr>
            <w:tcW w:w="992" w:type="dxa"/>
            <w:vMerge w:val="restart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  <w:tc>
          <w:tcPr>
            <w:tcW w:w="2126" w:type="dxa"/>
            <w:gridSpan w:val="3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Дата</w:t>
            </w:r>
          </w:p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rPr>
          <w:trHeight w:val="660"/>
        </w:trPr>
        <w:tc>
          <w:tcPr>
            <w:tcW w:w="590" w:type="dxa"/>
            <w:vMerge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vMerge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план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</w:p>
          <w:p w:rsidR="00A7242A" w:rsidRPr="00236A23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факт</w:t>
            </w:r>
          </w:p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rPr>
          <w:gridAfter w:val="5"/>
          <w:wAfter w:w="14602" w:type="dxa"/>
        </w:trPr>
        <w:tc>
          <w:tcPr>
            <w:tcW w:w="708" w:type="dxa"/>
            <w:gridSpan w:val="2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  <w:shd w:val="clear" w:color="auto" w:fill="D9D9D9" w:themeFill="background1" w:themeFillShade="D9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  <w:bCs/>
              </w:rPr>
              <w:t>Восхитись вечно живым миром красоты (</w:t>
            </w:r>
            <w:r w:rsidRPr="00236A23">
              <w:rPr>
                <w:rFonts w:ascii="Times New Roman" w:hAnsi="Times New Roman" w:cs="Times New Roman"/>
                <w:bCs/>
                <w:i/>
              </w:rPr>
              <w:t>12  ч</w:t>
            </w:r>
            <w:r w:rsidRPr="0023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  <w:shd w:val="clear" w:color="auto" w:fill="D9D9D9" w:themeFill="background1" w:themeFillShade="D9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shd w:val="clear" w:color="auto" w:fill="D9D9D9" w:themeFill="background1" w:themeFillShade="D9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Целый мир от красоты. Пейзаж: пространство, композиционный центр, </w:t>
            </w:r>
          </w:p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цветовая гамма, линия, пятно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en-US"/>
              </w:rPr>
              <w:t>6/09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Древо жизни — символ мироздания. Наброски и зарисовки: линия, штрих,</w:t>
            </w:r>
            <w:r w:rsidRPr="00236A2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4B228A" w:rsidRPr="00236A23">
              <w:rPr>
                <w:rFonts w:ascii="Times New Roman" w:hAnsi="Times New Roman" w:cs="Times New Roman"/>
              </w:rPr>
              <w:t>пя</w:t>
            </w:r>
            <w:proofErr w:type="gramStart"/>
            <w:r w:rsidR="004B228A" w:rsidRPr="00236A23">
              <w:rPr>
                <w:rFonts w:ascii="Times New Roman" w:hAnsi="Times New Roman" w:cs="Times New Roman"/>
              </w:rPr>
              <w:t>т-</w:t>
            </w:r>
            <w:proofErr w:type="gramEnd"/>
            <w:r w:rsidR="004B228A" w:rsidRPr="00236A23">
              <w:rPr>
                <w:rFonts w:ascii="Times New Roman" w:hAnsi="Times New Roman" w:cs="Times New Roman"/>
              </w:rPr>
              <w:t xml:space="preserve"> но, светотень 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  <w:r w:rsidRPr="00236A23">
              <w:rPr>
                <w:rFonts w:ascii="Times New Roman" w:hAnsi="Times New Roman" w:cs="Times New Roman"/>
                <w:lang w:val="en-US"/>
              </w:rPr>
              <w:t>3/09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  <w:bCs/>
              </w:rPr>
              <w:t>Мой край родной. Моя земля. Пейзаж: пространство, планы, цвет, свет (</w:t>
            </w:r>
            <w:r w:rsidRPr="00236A23">
              <w:rPr>
                <w:rFonts w:ascii="Times New Roman" w:hAnsi="Times New Roman" w:cs="Times New Roman"/>
                <w:bCs/>
                <w:i/>
              </w:rPr>
              <w:t>1  ч</w:t>
            </w:r>
            <w:r w:rsidRPr="0023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  <w:lang w:val="en-US"/>
              </w:rPr>
              <w:t>20</w:t>
            </w:r>
            <w:r w:rsidRPr="00236A2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Цветущее дерево — символ жизни. Декоративная композиция: мотив дер</w:t>
            </w:r>
            <w:proofErr w:type="gramStart"/>
            <w:r w:rsidRPr="00236A23">
              <w:rPr>
                <w:rFonts w:ascii="Times New Roman" w:hAnsi="Times New Roman" w:cs="Times New Roman"/>
              </w:rPr>
              <w:t>е-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A23">
              <w:rPr>
                <w:rFonts w:ascii="Times New Roman" w:hAnsi="Times New Roman" w:cs="Times New Roman"/>
              </w:rPr>
              <w:t>ва</w:t>
            </w:r>
            <w:proofErr w:type="spellEnd"/>
            <w:r w:rsidRPr="00236A23">
              <w:rPr>
                <w:rFonts w:ascii="Times New Roman" w:hAnsi="Times New Roman" w:cs="Times New Roman"/>
              </w:rPr>
              <w:t xml:space="preserve"> в народной росписи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2</w:t>
            </w:r>
            <w:r w:rsidRPr="00236A23">
              <w:rPr>
                <w:rFonts w:ascii="Times New Roman" w:hAnsi="Times New Roman" w:cs="Times New Roman"/>
                <w:lang w:val="en-US"/>
              </w:rPr>
              <w:t>7</w:t>
            </w:r>
            <w:r w:rsidRPr="00236A2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Птица — символ света, счастья и д</w:t>
            </w:r>
            <w:proofErr w:type="gramStart"/>
            <w:r w:rsidRPr="00236A23">
              <w:rPr>
                <w:rFonts w:ascii="Times New Roman" w:hAnsi="Times New Roman" w:cs="Times New Roman"/>
              </w:rPr>
              <w:t>о-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бра. Декоративная композиция: </w:t>
            </w:r>
            <w:proofErr w:type="spellStart"/>
            <w:r w:rsidRPr="00236A23">
              <w:rPr>
                <w:rFonts w:ascii="Times New Roman" w:hAnsi="Times New Roman" w:cs="Times New Roman"/>
              </w:rPr>
              <w:t>равнов</w:t>
            </w:r>
            <w:proofErr w:type="gramStart"/>
            <w:r w:rsidRPr="00236A23">
              <w:rPr>
                <w:rFonts w:ascii="Times New Roman" w:hAnsi="Times New Roman" w:cs="Times New Roman"/>
              </w:rPr>
              <w:t>е</w:t>
            </w:r>
            <w:proofErr w:type="spellEnd"/>
            <w:r w:rsidRPr="00236A23">
              <w:rPr>
                <w:rFonts w:ascii="Times New Roman" w:hAnsi="Times New Roman" w:cs="Times New Roman"/>
              </w:rPr>
              <w:t>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сие красочных пятен, узорные декоративные </w:t>
            </w:r>
            <w:proofErr w:type="spellStart"/>
            <w:r w:rsidRPr="00236A23">
              <w:rPr>
                <w:rFonts w:ascii="Times New Roman" w:hAnsi="Times New Roman" w:cs="Times New Roman"/>
              </w:rPr>
              <w:t>разживки</w:t>
            </w:r>
            <w:proofErr w:type="spellEnd"/>
            <w:r w:rsidRPr="00236A23">
              <w:rPr>
                <w:rFonts w:ascii="Times New Roman" w:hAnsi="Times New Roman" w:cs="Times New Roman"/>
              </w:rPr>
              <w:t>, симметрия, ритм, единство колорита (</w:t>
            </w:r>
            <w:r w:rsidRPr="00236A23">
              <w:rPr>
                <w:rFonts w:ascii="Times New Roman" w:hAnsi="Times New Roman" w:cs="Times New Roman"/>
                <w:i/>
              </w:rPr>
              <w:t>1 ч</w:t>
            </w:r>
            <w:r w:rsidRPr="00236A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236A23" w:rsidP="00A7242A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4</w:t>
            </w:r>
            <w:r w:rsidR="00BB38C4" w:rsidRPr="00236A2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236A23">
              <w:rPr>
                <w:rFonts w:ascii="Times New Roman" w:hAnsi="Times New Roman" w:cs="Times New Roman"/>
                <w:bCs/>
              </w:rPr>
              <w:t xml:space="preserve">Конь — символ солнца, плодородия и добра. Декоративная композиция: линия, силуэт с вариациями </w:t>
            </w:r>
            <w:proofErr w:type="gramStart"/>
            <w:r w:rsidRPr="00236A23">
              <w:rPr>
                <w:rFonts w:ascii="Times New Roman" w:hAnsi="Times New Roman" w:cs="Times New Roman"/>
                <w:bCs/>
              </w:rPr>
              <w:t>городецких</w:t>
            </w:r>
            <w:proofErr w:type="gramEnd"/>
            <w:r w:rsidRPr="0023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36A23">
              <w:rPr>
                <w:rFonts w:ascii="Times New Roman" w:hAnsi="Times New Roman" w:cs="Times New Roman"/>
                <w:bCs/>
              </w:rPr>
              <w:t>разживок</w:t>
            </w:r>
            <w:proofErr w:type="spellEnd"/>
            <w:r w:rsidRPr="00236A23">
              <w:rPr>
                <w:rFonts w:ascii="Times New Roman" w:hAnsi="Times New Roman" w:cs="Times New Roman"/>
                <w:bCs/>
              </w:rPr>
              <w:t xml:space="preserve"> (</w:t>
            </w:r>
            <w:r w:rsidRPr="00236A23">
              <w:rPr>
                <w:rFonts w:ascii="Times New Roman" w:hAnsi="Times New Roman" w:cs="Times New Roman"/>
                <w:bCs/>
                <w:i/>
              </w:rPr>
              <w:t>1 ч</w:t>
            </w:r>
            <w:r w:rsidRPr="0023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1602" w:type="dxa"/>
            <w:gridSpan w:val="2"/>
          </w:tcPr>
          <w:p w:rsidR="00A7242A" w:rsidRPr="00236A23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Связь поколений в традициях Городца. Декоративная композиция с вариациями городецких мотивов: ритм, си</w:t>
            </w:r>
            <w:proofErr w:type="gramStart"/>
            <w:r w:rsidRPr="00236A23">
              <w:rPr>
                <w:rFonts w:ascii="Times New Roman" w:hAnsi="Times New Roman" w:cs="Times New Roman"/>
              </w:rPr>
              <w:t>м-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метрия,  динамика,  статика  (</w:t>
            </w:r>
            <w:r w:rsidRPr="00236A23">
              <w:rPr>
                <w:rFonts w:ascii="Times New Roman" w:hAnsi="Times New Roman" w:cs="Times New Roman"/>
                <w:i/>
              </w:rPr>
              <w:t>1 ч</w:t>
            </w:r>
            <w:r w:rsidRPr="00236A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236A23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236A23" w:rsidRDefault="00BB38C4" w:rsidP="00A7242A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076" w:type="dxa"/>
          </w:tcPr>
          <w:p w:rsidR="00A7242A" w:rsidRPr="00236A23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Связь поколений в традициях Городца. Декоративная композиция с вариациями городецких мотивов: ритм, си</w:t>
            </w:r>
            <w:proofErr w:type="gramStart"/>
            <w:r w:rsidRPr="00236A23">
              <w:rPr>
                <w:rFonts w:ascii="Times New Roman" w:hAnsi="Times New Roman" w:cs="Times New Roman"/>
              </w:rPr>
              <w:t>м-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метрия,  динамика,  статика  (</w:t>
            </w:r>
            <w:r w:rsidRPr="00236A23">
              <w:rPr>
                <w:rFonts w:ascii="Times New Roman" w:hAnsi="Times New Roman" w:cs="Times New Roman"/>
                <w:i/>
              </w:rPr>
              <w:t>1 ч</w:t>
            </w:r>
            <w:r w:rsidRPr="00236A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236A23" w:rsidRDefault="00BB38C4" w:rsidP="00FA7433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076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bCs/>
              </w:rPr>
              <w:t>Знатна Русская земля мастерами и талантами. Портрет: пропорции лица человека (</w:t>
            </w:r>
            <w:r w:rsidRPr="00236A23">
              <w:rPr>
                <w:rFonts w:ascii="Times New Roman" w:hAnsi="Times New Roman" w:cs="Times New Roman"/>
                <w:bCs/>
                <w:i/>
              </w:rPr>
              <w:t>1 ч</w:t>
            </w:r>
            <w:r w:rsidRPr="0023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236A23" w:rsidRDefault="00FA7433" w:rsidP="00BB38C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6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Вольный ветер — дыхание земли. Пейзаж: линии, штрихи, точки,  пятно,  свет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lastRenderedPageBreak/>
              <w:t>11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Движение — жизни течение. Наброски с натуры, по памяти и представлению: подвижность красочных пятен, линий 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6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Осенние метаморфозы. Пейзаж: колорит, композиция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  <w:shd w:val="clear" w:color="auto" w:fill="D9D9D9" w:themeFill="background1" w:themeFillShade="D9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FA7433" w:rsidRPr="00236A23" w:rsidRDefault="00FA7433" w:rsidP="00FA7433">
            <w:pPr>
              <w:rPr>
                <w:rFonts w:ascii="Times New Roman" w:hAnsi="Times New Roman" w:cs="Times New Roman"/>
                <w:b/>
              </w:rPr>
            </w:pPr>
            <w:r w:rsidRPr="00236A23">
              <w:rPr>
                <w:rFonts w:ascii="Times New Roman" w:hAnsi="Times New Roman" w:cs="Times New Roman"/>
                <w:b/>
              </w:rPr>
              <w:t>Любуйся ритмами в жизни природы и человека (</w:t>
            </w:r>
            <w:r w:rsidRPr="00236A23">
              <w:rPr>
                <w:rFonts w:ascii="Times New Roman" w:hAnsi="Times New Roman" w:cs="Times New Roman"/>
                <w:b/>
                <w:i/>
              </w:rPr>
              <w:t>14   ч</w:t>
            </w:r>
            <w:r w:rsidRPr="00236A2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Родословное дерево — древо жизни, историческая память, связь поколений. Групповой портрет: пропорции лица человека, композиция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3E1258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14.12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Двенадцать братьев друг за другом бродят... Декоративно-сюжетная композиция: приём уподобления, силуэт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Год не неделя — двенадцать месяцев впереди. Иллюстрация к сказке: композиция, цвет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7718D5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Новогоднее настроение. Колорит: </w:t>
            </w:r>
            <w:proofErr w:type="gramStart"/>
            <w:r w:rsidRPr="00236A23">
              <w:rPr>
                <w:rFonts w:ascii="Times New Roman" w:hAnsi="Times New Roman" w:cs="Times New Roman"/>
              </w:rPr>
              <w:t>гармоническое сочетание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родственных цветов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Твои новогодние поздравления. Проектирование открытки: цвет, форма, ритм,  симметрия  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7718D5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Зимние фантазии. Наброски и зар</w:t>
            </w:r>
            <w:proofErr w:type="gramStart"/>
            <w:r w:rsidRPr="00236A23">
              <w:rPr>
                <w:rFonts w:ascii="Times New Roman" w:hAnsi="Times New Roman" w:cs="Times New Roman"/>
              </w:rPr>
              <w:t>и-</w:t>
            </w:r>
            <w:proofErr w:type="gramEnd"/>
            <w:r w:rsidRPr="00236A23">
              <w:rPr>
                <w:rFonts w:ascii="Times New Roman" w:hAnsi="Times New Roman" w:cs="Times New Roman"/>
              </w:rPr>
              <w:t xml:space="preserve"> совки: цвет, пятно, силуэт, линия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Зимние картины. Сюжетная композиция: линия горизонта, композиционный центр, пространственные планы, ритм, динамика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7718D5" w:rsidP="00FA7433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Ожившие вещи. Натюрморт: форма, объём предметов, их конструктивные особенности, композиция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Выразительность формы предметов. Декоративный натюрморт: условность формы и  цвета,  чёрная  линия,  штрихи  в обобщении формы предмета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DE0BF5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22.0</w:t>
            </w:r>
            <w:r w:rsidRPr="00236A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Русское поле. Бородино. Портрет. Батальный жанр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 «Недаром помнит вся Россия про день Бородина...» Сюжетная композиция: композиционный центр, колорит  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9A6DB4" w:rsidP="00FA7433">
            <w:pPr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DE0BF5">
        <w:trPr>
          <w:trHeight w:val="629"/>
        </w:trPr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Образ мира в народном костюме и внешнем убранстве крестьянского дома. Образы-символы. Орнамент: ритм, симметрия, символика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FA7433" w:rsidRPr="00236A23" w:rsidRDefault="00DE0BF5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  <w:shd w:val="clear" w:color="auto" w:fill="D9D9D9" w:themeFill="background1" w:themeFillShade="D9"/>
          </w:tcPr>
          <w:p w:rsidR="00FA7433" w:rsidRPr="00236A23" w:rsidRDefault="00FA7433" w:rsidP="00FA743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FA7433" w:rsidRPr="00236A23" w:rsidRDefault="00FA7433" w:rsidP="00FA7433">
            <w:pPr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 (</w:t>
            </w:r>
            <w:r w:rsidRPr="00236A23">
              <w:rPr>
                <w:rFonts w:ascii="Times New Roman" w:hAnsi="Times New Roman" w:cs="Times New Roman"/>
                <w:bCs/>
                <w:i/>
              </w:rPr>
              <w:t>8  ч</w:t>
            </w:r>
            <w:r w:rsidRPr="0023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Вода — живительная стихия. Проект экологического плаката: композиция, линия, пятно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FA7433" w:rsidRPr="00236A23" w:rsidRDefault="00DE0BF5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36A23">
              <w:rPr>
                <w:rFonts w:ascii="Times New Roman" w:hAnsi="Times New Roman" w:cs="Times New Roman"/>
                <w:lang w:val="en-US"/>
              </w:rPr>
              <w:t>17/05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1602" w:type="dxa"/>
            <w:gridSpan w:val="2"/>
            <w:tcBorders>
              <w:top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Повернись к мирозданию. </w:t>
            </w:r>
            <w:proofErr w:type="gramStart"/>
            <w:r w:rsidRPr="00236A23">
              <w:rPr>
                <w:rFonts w:ascii="Times New Roman" w:hAnsi="Times New Roman" w:cs="Times New Roman"/>
              </w:rPr>
              <w:t>Проект экологического плаката в технике коллажа (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29-30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Русский мотив. Пейзаж: композиция, колорит, цветовая гамма, пространство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Всенародный праздник — День Победы. Патриотическая тема в искусстве: образы защитников Отечества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32-33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 xml:space="preserve"> «Медаль за бой, за труд из одного металла льют». Медальерное искусство: образы-символы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A23" w:rsidRPr="00236A23" w:rsidTr="00777928">
        <w:tc>
          <w:tcPr>
            <w:tcW w:w="590" w:type="dxa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1602" w:type="dxa"/>
            <w:gridSpan w:val="2"/>
          </w:tcPr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236A23">
              <w:rPr>
                <w:rFonts w:ascii="Times New Roman" w:hAnsi="Times New Roman" w:cs="Times New Roman"/>
              </w:rPr>
              <w:t>Орнаментальный образ в веках. Орнамент народов мира: региональное разнообразие и национальные особенности</w:t>
            </w:r>
          </w:p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t>Творческое задание на подбор орнаментов бытовых предметов, костюмов, интерьеров разных стран мира.</w:t>
            </w:r>
          </w:p>
          <w:p w:rsidR="00FA7433" w:rsidRPr="00236A23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lastRenderedPageBreak/>
              <w:t>Материалы: иллюстрации из журналов, фотографии,    ресурсы   Интернета.</w:t>
            </w:r>
          </w:p>
        </w:tc>
        <w:tc>
          <w:tcPr>
            <w:tcW w:w="992" w:type="dxa"/>
          </w:tcPr>
          <w:p w:rsidR="00FA7433" w:rsidRPr="00236A23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A2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5" w:type="dxa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236A23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4B7121" w:rsidRPr="00236A23" w:rsidRDefault="004B7121" w:rsidP="004B7121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A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Изменения</w:t>
            </w:r>
            <w:proofErr w:type="spellEnd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внесенные</w:t>
            </w:r>
            <w:proofErr w:type="spellEnd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36A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A23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236A23" w:rsidRPr="00236A23" w:rsidTr="004B7121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6A23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7121" w:rsidRPr="00236A23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236A23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7121" w:rsidRPr="00236A23" w:rsidRDefault="004B7121" w:rsidP="004B7121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4B7121" w:rsidRPr="004B7121" w:rsidRDefault="004B7121" w:rsidP="004B71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A7242A" w:rsidRPr="004B7121" w:rsidRDefault="00A7242A"/>
    <w:sectPr w:rsidR="00A7242A" w:rsidRPr="004B7121" w:rsidSect="00A724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42A"/>
    <w:rsid w:val="000914D8"/>
    <w:rsid w:val="000B43ED"/>
    <w:rsid w:val="00144D2F"/>
    <w:rsid w:val="00231ECC"/>
    <w:rsid w:val="002369CF"/>
    <w:rsid w:val="00236A23"/>
    <w:rsid w:val="002A41C4"/>
    <w:rsid w:val="003C6AFB"/>
    <w:rsid w:val="003E1258"/>
    <w:rsid w:val="00452B76"/>
    <w:rsid w:val="00487E71"/>
    <w:rsid w:val="004B228A"/>
    <w:rsid w:val="004B7121"/>
    <w:rsid w:val="00524550"/>
    <w:rsid w:val="00545FF8"/>
    <w:rsid w:val="00547817"/>
    <w:rsid w:val="005F5F3D"/>
    <w:rsid w:val="006D7EE3"/>
    <w:rsid w:val="007718D5"/>
    <w:rsid w:val="00816FE2"/>
    <w:rsid w:val="008462A2"/>
    <w:rsid w:val="008E553C"/>
    <w:rsid w:val="009A6DB4"/>
    <w:rsid w:val="00A7242A"/>
    <w:rsid w:val="00BB38C4"/>
    <w:rsid w:val="00D56334"/>
    <w:rsid w:val="00DE0BF5"/>
    <w:rsid w:val="00ED0E67"/>
    <w:rsid w:val="00F94BBE"/>
    <w:rsid w:val="00FA7433"/>
    <w:rsid w:val="00FB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6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Chip</cp:lastModifiedBy>
  <cp:revision>33</cp:revision>
  <cp:lastPrinted>2021-09-12T15:20:00Z</cp:lastPrinted>
  <dcterms:created xsi:type="dcterms:W3CDTF">2019-09-01T14:07:00Z</dcterms:created>
  <dcterms:modified xsi:type="dcterms:W3CDTF">2021-10-10T13:28:00Z</dcterms:modified>
</cp:coreProperties>
</file>